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BB11F" w14:textId="77777777" w:rsidR="00B212DC" w:rsidRDefault="00B212DC" w:rsidP="00B212DC">
      <w:pPr>
        <w:rPr>
          <w:rFonts w:ascii="Frutiger 45 Light" w:hAnsi="Frutiger 45 Light"/>
          <w:sz w:val="32"/>
          <w:szCs w:val="32"/>
        </w:rPr>
      </w:pPr>
    </w:p>
    <w:p w14:paraId="6036BD6A" w14:textId="77777777" w:rsidR="00B212DC" w:rsidRDefault="00B212DC" w:rsidP="00B212DC">
      <w:pPr>
        <w:rPr>
          <w:rFonts w:ascii="Frutiger 45 Light" w:hAnsi="Frutiger 45 Light"/>
          <w:sz w:val="32"/>
          <w:szCs w:val="32"/>
        </w:rPr>
      </w:pPr>
    </w:p>
    <w:p w14:paraId="3106ECB8" w14:textId="66BFA140" w:rsidR="00F76AF6" w:rsidRPr="00AB7288" w:rsidRDefault="00AB7288" w:rsidP="00B212DC">
      <w:pPr>
        <w:rPr>
          <w:rFonts w:ascii="Frutiger 45 Light" w:hAnsi="Frutiger 45 Light"/>
          <w:sz w:val="30"/>
          <w:szCs w:val="30"/>
        </w:rPr>
      </w:pPr>
      <w:r w:rsidRPr="00AB7288">
        <w:rPr>
          <w:rFonts w:ascii="Frutiger 45 Light" w:hAnsi="Frutiger 45 Light"/>
          <w:sz w:val="30"/>
          <w:szCs w:val="30"/>
        </w:rPr>
        <w:t>EXTRACTIONS</w:t>
      </w:r>
    </w:p>
    <w:p w14:paraId="71B4205D" w14:textId="77777777" w:rsidR="00B212DC" w:rsidRDefault="00B212DC" w:rsidP="00B212DC">
      <w:pPr>
        <w:rPr>
          <w:rFonts w:ascii="Frutiger 45 Light" w:hAnsi="Frutiger 45 Light"/>
          <w:sz w:val="32"/>
          <w:szCs w:val="32"/>
        </w:rPr>
      </w:pPr>
    </w:p>
    <w:p w14:paraId="76F87A23" w14:textId="0C5D1F65" w:rsidR="00222B8F" w:rsidRPr="00F77120" w:rsidRDefault="000A625D" w:rsidP="00F77120">
      <w:pPr>
        <w:spacing w:line="360" w:lineRule="auto"/>
        <w:rPr>
          <w:rFonts w:ascii="Frutiger 45 Light" w:hAnsi="Frutiger 45 Light"/>
          <w:sz w:val="21"/>
          <w:szCs w:val="21"/>
        </w:rPr>
      </w:pPr>
      <w:r w:rsidRPr="004272A4">
        <w:rPr>
          <w:rFonts w:ascii="Frutiger 45 Light" w:hAnsi="Frutiger 45 Light" w:cs="Arial"/>
          <w:sz w:val="21"/>
          <w:szCs w:val="21"/>
        </w:rPr>
        <w:t>Every extraction is different and each person responds differently. We encourage patients to pay attention to their own experience. This advice will be useful in your recovery</w:t>
      </w:r>
      <w:r w:rsidR="00222B8F" w:rsidRPr="00F77120">
        <w:rPr>
          <w:rFonts w:ascii="Frutiger 45 Light" w:hAnsi="Frutiger 45 Light"/>
          <w:sz w:val="21"/>
          <w:szCs w:val="21"/>
        </w:rPr>
        <w:t>:</w:t>
      </w:r>
    </w:p>
    <w:p w14:paraId="04C33C5F" w14:textId="77777777" w:rsidR="00222B8F" w:rsidRPr="00F77120" w:rsidRDefault="00222B8F" w:rsidP="00F77120">
      <w:pPr>
        <w:spacing w:line="360" w:lineRule="auto"/>
        <w:rPr>
          <w:rFonts w:ascii="Frutiger 45 Light" w:hAnsi="Frutiger 45 Light"/>
          <w:sz w:val="21"/>
          <w:szCs w:val="21"/>
        </w:rPr>
      </w:pPr>
    </w:p>
    <w:p w14:paraId="180BAA96" w14:textId="1A7976A3" w:rsidR="00222B8F" w:rsidRPr="00F77120" w:rsidRDefault="00222B8F" w:rsidP="00F77120">
      <w:pPr>
        <w:spacing w:line="360" w:lineRule="auto"/>
        <w:jc w:val="both"/>
        <w:rPr>
          <w:rFonts w:ascii="B Frutiger Bold" w:hAnsi="B Frutiger Bold" w:cs="Arial"/>
          <w:sz w:val="21"/>
          <w:szCs w:val="21"/>
        </w:rPr>
      </w:pPr>
      <w:r w:rsidRPr="00F77120">
        <w:rPr>
          <w:rFonts w:ascii="B Frutiger Bold" w:hAnsi="B Frutiger Bold" w:cs="Arial"/>
          <w:sz w:val="21"/>
          <w:szCs w:val="21"/>
        </w:rPr>
        <w:t>What to do directly after an extraction</w:t>
      </w:r>
    </w:p>
    <w:p w14:paraId="075F36D9" w14:textId="4ED71575" w:rsidR="00222B8F" w:rsidRPr="00F77120" w:rsidRDefault="000A625D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After an extraction you must keep firm pressure on the gauze swab provided.  Keep this in place for approximately half an hour after leaving the surgery</w:t>
      </w:r>
      <w:r w:rsidR="0097256E">
        <w:rPr>
          <w:rFonts w:ascii="Frutiger 45 Light" w:hAnsi="Frutiger 45 Light" w:cs="Arial"/>
          <w:sz w:val="21"/>
          <w:szCs w:val="21"/>
        </w:rPr>
        <w:t>.</w:t>
      </w:r>
    </w:p>
    <w:p w14:paraId="6AC7DC86" w14:textId="4C154B8B" w:rsidR="00222B8F" w:rsidRPr="00F77120" w:rsidRDefault="000A625D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After half an hour, use a new piece of gauze provided by the dentist, remembering to keep firm pressure</w:t>
      </w:r>
      <w:r w:rsidR="00222B8F" w:rsidRPr="00F77120">
        <w:rPr>
          <w:rFonts w:ascii="Frutiger 45 Light" w:hAnsi="Frutiger 45 Light" w:cs="Arial"/>
          <w:sz w:val="21"/>
          <w:szCs w:val="21"/>
        </w:rPr>
        <w:t>.</w:t>
      </w:r>
    </w:p>
    <w:p w14:paraId="1063FBA4" w14:textId="1C2E98D4" w:rsidR="00222B8F" w:rsidRDefault="00222B8F" w:rsidP="0097256E">
      <w:pPr>
        <w:spacing w:line="360" w:lineRule="auto"/>
        <w:ind w:left="360"/>
        <w:rPr>
          <w:rFonts w:ascii="Frutiger 45 Light" w:hAnsi="Frutiger 45 Light" w:cs="Arial"/>
          <w:sz w:val="21"/>
          <w:szCs w:val="21"/>
        </w:rPr>
      </w:pPr>
      <w:r w:rsidRPr="00C56D70">
        <w:rPr>
          <w:rFonts w:ascii="B Frutiger Bold" w:hAnsi="B Frutiger Bold" w:cs="Arial"/>
          <w:sz w:val="21"/>
          <w:szCs w:val="21"/>
        </w:rPr>
        <w:t>DO NOT rinse your mouth</w:t>
      </w:r>
      <w:r w:rsidRPr="0097256E">
        <w:rPr>
          <w:rFonts w:ascii="Frutiger 45 Light" w:hAnsi="Frutiger 45 Light" w:cs="Arial"/>
          <w:sz w:val="21"/>
          <w:szCs w:val="21"/>
        </w:rPr>
        <w:t xml:space="preserve"> </w:t>
      </w:r>
      <w:r w:rsidR="0097256E">
        <w:rPr>
          <w:rFonts w:ascii="Frutiger 45 Light" w:hAnsi="Frutiger 45 Light" w:cs="Arial"/>
          <w:sz w:val="21"/>
          <w:szCs w:val="21"/>
        </w:rPr>
        <w:t xml:space="preserve">for at least </w:t>
      </w:r>
      <w:r w:rsidR="0097256E" w:rsidRPr="00C56D70">
        <w:rPr>
          <w:rFonts w:ascii="B Frutiger Bold" w:hAnsi="B Frutiger Bold" w:cs="Arial"/>
          <w:sz w:val="21"/>
          <w:szCs w:val="21"/>
        </w:rPr>
        <w:t>24 hours</w:t>
      </w:r>
      <w:r w:rsidRPr="0097256E">
        <w:rPr>
          <w:rFonts w:ascii="Frutiger 45 Light" w:hAnsi="Frutiger 45 Light" w:cs="Arial"/>
          <w:sz w:val="21"/>
          <w:szCs w:val="21"/>
        </w:rPr>
        <w:t>. Rinsing and spitting hard may cause the clot to come out of the wound and will promote bleeding and delay healing</w:t>
      </w:r>
      <w:r w:rsidR="0097256E">
        <w:rPr>
          <w:rFonts w:ascii="Frutiger 45 Light" w:hAnsi="Frutiger 45 Light" w:cs="Arial"/>
          <w:sz w:val="21"/>
          <w:szCs w:val="21"/>
        </w:rPr>
        <w:t>.</w:t>
      </w:r>
    </w:p>
    <w:p w14:paraId="58BB1557" w14:textId="77777777" w:rsidR="0097256E" w:rsidRPr="0097256E" w:rsidRDefault="0097256E" w:rsidP="0097256E">
      <w:pPr>
        <w:spacing w:line="360" w:lineRule="auto"/>
        <w:ind w:left="360"/>
        <w:rPr>
          <w:rFonts w:ascii="Frutiger 45 Light" w:hAnsi="Frutiger 45 Light" w:cs="Arial"/>
          <w:sz w:val="21"/>
          <w:szCs w:val="21"/>
          <w:u w:val="single"/>
        </w:rPr>
      </w:pPr>
    </w:p>
    <w:p w14:paraId="66B978E6" w14:textId="7A185BA1" w:rsidR="00222B8F" w:rsidRPr="00F77120" w:rsidRDefault="000A625D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 xml:space="preserve">After 4 </w:t>
      </w:r>
      <w:proofErr w:type="spellStart"/>
      <w:r w:rsidRPr="004272A4">
        <w:rPr>
          <w:rFonts w:ascii="Frutiger 45 Light" w:hAnsi="Frutiger 45 Light" w:cs="Arial"/>
          <w:sz w:val="21"/>
          <w:szCs w:val="21"/>
        </w:rPr>
        <w:t>hrs</w:t>
      </w:r>
      <w:proofErr w:type="spellEnd"/>
      <w:r w:rsidRPr="004272A4">
        <w:rPr>
          <w:rFonts w:ascii="Frutiger 45 Light" w:hAnsi="Frutiger 45 Light" w:cs="Arial"/>
          <w:sz w:val="21"/>
          <w:szCs w:val="21"/>
        </w:rPr>
        <w:t xml:space="preserve"> you may GENTLY swirl water around your mouth</w:t>
      </w:r>
    </w:p>
    <w:p w14:paraId="746003D7" w14:textId="5847286C" w:rsidR="00222B8F" w:rsidRPr="00F77120" w:rsidRDefault="000A625D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If it continues to bleed, apply pressure on the wound with gauze or a handkerchief for ½-1 hr</w:t>
      </w:r>
      <w:r w:rsidR="006214DA">
        <w:rPr>
          <w:rFonts w:ascii="Frutiger 45 Light" w:hAnsi="Frutiger 45 Light" w:cs="Arial"/>
          <w:sz w:val="21"/>
          <w:szCs w:val="21"/>
        </w:rPr>
        <w:t>.</w:t>
      </w:r>
    </w:p>
    <w:p w14:paraId="22804BB7" w14:textId="3CFCF2C8" w:rsidR="00222B8F" w:rsidRPr="00F77120" w:rsidRDefault="000A625D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If there is excessive bleeding contact the surgery on 9589 2675</w:t>
      </w:r>
      <w:r w:rsidR="006214DA">
        <w:rPr>
          <w:rFonts w:ascii="Frutiger 45 Light" w:hAnsi="Frutiger 45 Light" w:cs="Arial"/>
          <w:sz w:val="21"/>
          <w:szCs w:val="21"/>
        </w:rPr>
        <w:t>.</w:t>
      </w:r>
    </w:p>
    <w:p w14:paraId="2EE561A8" w14:textId="5BE06E13" w:rsidR="00222B8F" w:rsidRPr="00F77120" w:rsidRDefault="000A625D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 xml:space="preserve">The day after extraction, rinse your mouth with lukewarm salt water 3 </w:t>
      </w:r>
      <w:proofErr w:type="gramStart"/>
      <w:r w:rsidRPr="004272A4">
        <w:rPr>
          <w:rFonts w:ascii="Frutiger 45 Light" w:hAnsi="Frutiger 45 Light" w:cs="Arial"/>
          <w:sz w:val="21"/>
          <w:szCs w:val="21"/>
        </w:rPr>
        <w:t>x</w:t>
      </w:r>
      <w:proofErr w:type="gramEnd"/>
      <w:r w:rsidRPr="004272A4">
        <w:rPr>
          <w:rFonts w:ascii="Frutiger 45 Light" w:hAnsi="Frutiger 45 Light" w:cs="Arial"/>
          <w:sz w:val="21"/>
          <w:szCs w:val="21"/>
        </w:rPr>
        <w:t xml:space="preserve"> daily, and continue this regime until the wound as healed</w:t>
      </w:r>
      <w:r w:rsidR="00222B8F" w:rsidRPr="00F77120">
        <w:rPr>
          <w:rFonts w:ascii="Frutiger 45 Light" w:hAnsi="Frutiger 45 Light" w:cs="Arial"/>
          <w:sz w:val="21"/>
          <w:szCs w:val="21"/>
        </w:rPr>
        <w:t xml:space="preserve">. </w:t>
      </w:r>
    </w:p>
    <w:p w14:paraId="48785FC9" w14:textId="6C8DD3A3" w:rsidR="00222B8F" w:rsidRPr="00F77120" w:rsidRDefault="000A625D" w:rsidP="00AB7288">
      <w:pPr>
        <w:pStyle w:val="ListParagraph"/>
        <w:numPr>
          <w:ilvl w:val="0"/>
          <w:numId w:val="9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Contact us if you have any concerns or problems</w:t>
      </w:r>
      <w:r w:rsidR="006214DA">
        <w:rPr>
          <w:rFonts w:ascii="Frutiger 45 Light" w:hAnsi="Frutiger 45 Light" w:cs="Arial"/>
          <w:sz w:val="21"/>
          <w:szCs w:val="21"/>
        </w:rPr>
        <w:t>.</w:t>
      </w:r>
    </w:p>
    <w:p w14:paraId="5B778BBA" w14:textId="77777777" w:rsidR="00AB7288" w:rsidRDefault="00AB7288" w:rsidP="00F77120">
      <w:pPr>
        <w:pStyle w:val="ListParagraph"/>
        <w:spacing w:line="360" w:lineRule="auto"/>
        <w:ind w:left="0"/>
        <w:jc w:val="both"/>
        <w:rPr>
          <w:rFonts w:ascii="B Frutiger Bold" w:hAnsi="B Frutiger Bold" w:cs="Arial"/>
          <w:sz w:val="21"/>
          <w:szCs w:val="21"/>
        </w:rPr>
      </w:pPr>
    </w:p>
    <w:p w14:paraId="4CFF842D" w14:textId="055818C4" w:rsidR="00222B8F" w:rsidRPr="00F77120" w:rsidRDefault="006214DA" w:rsidP="00F77120">
      <w:pPr>
        <w:pStyle w:val="ListParagraph"/>
        <w:spacing w:line="360" w:lineRule="auto"/>
        <w:ind w:left="0"/>
        <w:jc w:val="both"/>
        <w:rPr>
          <w:rFonts w:ascii="B Frutiger Bold" w:hAnsi="B Frutiger Bold" w:cs="Arial"/>
          <w:sz w:val="21"/>
          <w:szCs w:val="21"/>
        </w:rPr>
      </w:pPr>
      <w:r>
        <w:rPr>
          <w:rFonts w:ascii="B Frutiger Bold" w:hAnsi="B Frutiger Bold" w:cs="Arial"/>
          <w:sz w:val="21"/>
          <w:szCs w:val="21"/>
        </w:rPr>
        <w:t>What to a</w:t>
      </w:r>
      <w:r w:rsidR="00AB7288">
        <w:rPr>
          <w:rFonts w:ascii="B Frutiger Bold" w:hAnsi="B Frutiger Bold" w:cs="Arial"/>
          <w:sz w:val="21"/>
          <w:szCs w:val="21"/>
        </w:rPr>
        <w:t>void</w:t>
      </w:r>
    </w:p>
    <w:p w14:paraId="40C8A37A" w14:textId="50A1645B" w:rsidR="00222B8F" w:rsidRPr="006214DA" w:rsidRDefault="000A625D" w:rsidP="006214DA">
      <w:pPr>
        <w:pStyle w:val="ListParagraph"/>
        <w:numPr>
          <w:ilvl w:val="0"/>
          <w:numId w:val="11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Avoid smoking as it interferes with the healing process, and the site will take longer to heal. Smokers are more likely to get what is called a ‘dry socket’. If this occurs the wound will become very painful and you will need to see the dentist for a dressing.</w:t>
      </w:r>
      <w:r w:rsidR="00222B8F" w:rsidRPr="006214DA">
        <w:rPr>
          <w:rFonts w:ascii="Frutiger 45 Light" w:hAnsi="Frutiger 45 Light" w:cs="Arial"/>
          <w:sz w:val="21"/>
          <w:szCs w:val="21"/>
        </w:rPr>
        <w:t xml:space="preserve">  </w:t>
      </w:r>
    </w:p>
    <w:p w14:paraId="2F4D4B91" w14:textId="7D35E16D" w:rsidR="00222B8F" w:rsidRPr="006214DA" w:rsidRDefault="000A625D" w:rsidP="006214DA">
      <w:pPr>
        <w:pStyle w:val="ListParagraph"/>
        <w:numPr>
          <w:ilvl w:val="0"/>
          <w:numId w:val="6"/>
        </w:numPr>
        <w:spacing w:line="360" w:lineRule="auto"/>
        <w:ind w:left="709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Avoid hot foods and liquids, especially while still numb. When numbness has gone, choose lukewarm liquids and soft foods, and chew away from the wound</w:t>
      </w:r>
      <w:r w:rsidR="00222B8F" w:rsidRPr="006214DA">
        <w:rPr>
          <w:rFonts w:ascii="Frutiger 45 Light" w:hAnsi="Frutiger 45 Light" w:cs="Arial"/>
          <w:sz w:val="21"/>
          <w:szCs w:val="21"/>
        </w:rPr>
        <w:t>.</w:t>
      </w:r>
    </w:p>
    <w:p w14:paraId="017E8A3E" w14:textId="1438509D" w:rsidR="00222B8F" w:rsidRPr="00F77120" w:rsidRDefault="00222B8F" w:rsidP="00F77120">
      <w:pPr>
        <w:spacing w:line="360" w:lineRule="auto"/>
        <w:rPr>
          <w:rFonts w:ascii="B Frutiger Bold" w:hAnsi="B Frutiger Bold" w:cs="Arial"/>
          <w:sz w:val="21"/>
          <w:szCs w:val="21"/>
        </w:rPr>
      </w:pPr>
      <w:r w:rsidRPr="00F77120">
        <w:rPr>
          <w:rFonts w:ascii="B Frutiger Bold" w:hAnsi="B Frutiger Bold" w:cs="Arial"/>
          <w:sz w:val="21"/>
          <w:szCs w:val="21"/>
        </w:rPr>
        <w:t>Infection</w:t>
      </w:r>
    </w:p>
    <w:p w14:paraId="41ABC124" w14:textId="772B1497" w:rsidR="00222B8F" w:rsidRPr="00F77120" w:rsidRDefault="000A625D" w:rsidP="00AB7288">
      <w:pPr>
        <w:pStyle w:val="ListParagraph"/>
        <w:numPr>
          <w:ilvl w:val="0"/>
          <w:numId w:val="13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>Infection is uncommon, and if occurs, will usually present 3-4 days after extraction</w:t>
      </w:r>
      <w:r w:rsidR="00222B8F" w:rsidRPr="00F77120">
        <w:rPr>
          <w:rFonts w:ascii="Frutiger 45 Light" w:hAnsi="Frutiger 45 Light" w:cs="Arial"/>
          <w:sz w:val="21"/>
          <w:szCs w:val="21"/>
        </w:rPr>
        <w:t xml:space="preserve">.  </w:t>
      </w:r>
    </w:p>
    <w:p w14:paraId="2E30B47A" w14:textId="28653C09" w:rsidR="00E07C04" w:rsidRPr="00E07C04" w:rsidRDefault="000A625D" w:rsidP="00AB7288">
      <w:pPr>
        <w:pStyle w:val="ListParagraph"/>
        <w:numPr>
          <w:ilvl w:val="0"/>
          <w:numId w:val="13"/>
        </w:num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4272A4">
        <w:rPr>
          <w:rFonts w:ascii="Frutiger 45 Light" w:hAnsi="Frutiger 45 Light" w:cs="Arial"/>
          <w:sz w:val="21"/>
          <w:szCs w:val="21"/>
        </w:rPr>
        <w:t xml:space="preserve">Good oral hygiene is extremely important in avoiding infections.  Lukewarm </w:t>
      </w:r>
      <w:proofErr w:type="gramStart"/>
      <w:r w:rsidRPr="004272A4">
        <w:rPr>
          <w:rFonts w:ascii="Frutiger 45 Light" w:hAnsi="Frutiger 45 Light" w:cs="Arial"/>
          <w:sz w:val="21"/>
          <w:szCs w:val="21"/>
        </w:rPr>
        <w:t>salt water</w:t>
      </w:r>
      <w:proofErr w:type="gramEnd"/>
      <w:r w:rsidRPr="004272A4">
        <w:rPr>
          <w:rFonts w:ascii="Frutiger 45 Light" w:hAnsi="Frutiger 45 Light" w:cs="Arial"/>
          <w:sz w:val="21"/>
          <w:szCs w:val="21"/>
        </w:rPr>
        <w:t xml:space="preserve"> rinses 3 times a day, together with teeth and tongue brushing are part of good oral hygiene after extractio</w:t>
      </w:r>
      <w:r>
        <w:rPr>
          <w:rFonts w:ascii="Frutiger 45 Light" w:hAnsi="Frutiger 45 Light" w:cs="Arial"/>
          <w:sz w:val="21"/>
          <w:szCs w:val="21"/>
        </w:rPr>
        <w:t>n</w:t>
      </w:r>
      <w:bookmarkStart w:id="0" w:name="_GoBack"/>
      <w:bookmarkEnd w:id="0"/>
      <w:r w:rsidR="00E07C04">
        <w:rPr>
          <w:rFonts w:ascii="Frutiger 45 Light" w:hAnsi="Frutiger 45 Light" w:cs="Arial"/>
          <w:sz w:val="21"/>
          <w:szCs w:val="21"/>
        </w:rPr>
        <w:t>.</w:t>
      </w:r>
    </w:p>
    <w:p w14:paraId="751D6BF3" w14:textId="5EFE4C68" w:rsidR="00222B8F" w:rsidRPr="00E07C04" w:rsidRDefault="00E07C04" w:rsidP="00E07C04">
      <w:pPr>
        <w:spacing w:line="360" w:lineRule="auto"/>
        <w:rPr>
          <w:rFonts w:ascii="Frutiger 45 Light" w:hAnsi="Frutiger 45 Light" w:cs="Arial"/>
          <w:sz w:val="21"/>
          <w:szCs w:val="21"/>
          <w:u w:val="single"/>
        </w:rPr>
      </w:pPr>
      <w:r w:rsidRPr="00C56D70">
        <w:rPr>
          <w:rFonts w:ascii="B Frutiger Bold" w:hAnsi="B Frutiger Bold" w:cs="Arial"/>
          <w:sz w:val="21"/>
          <w:szCs w:val="21"/>
        </w:rPr>
        <w:t xml:space="preserve">Lukewarm salt water rinse </w:t>
      </w:r>
      <w:r>
        <w:rPr>
          <w:rFonts w:ascii="Frutiger 45 Light" w:hAnsi="Frutiger 45 Light" w:cs="Arial"/>
          <w:sz w:val="21"/>
          <w:szCs w:val="21"/>
        </w:rPr>
        <w:t>= 1 teaspoon salt in a glass of warm water</w:t>
      </w:r>
    </w:p>
    <w:p w14:paraId="7BA78383" w14:textId="0B347851" w:rsidR="00B212DC" w:rsidRPr="00B212DC" w:rsidRDefault="00B212DC" w:rsidP="00B212DC">
      <w:pPr>
        <w:rPr>
          <w:rFonts w:ascii="B Frutiger Bold" w:hAnsi="B Frutiger Bold"/>
          <w:sz w:val="22"/>
          <w:szCs w:val="22"/>
        </w:rPr>
      </w:pPr>
    </w:p>
    <w:p w14:paraId="646D4228" w14:textId="77777777" w:rsidR="00B212DC" w:rsidRPr="00B212DC" w:rsidRDefault="00B212DC" w:rsidP="00B212DC">
      <w:pPr>
        <w:rPr>
          <w:rFonts w:ascii="Frutiger 45 Light" w:hAnsi="Frutiger 45 Light"/>
          <w:sz w:val="32"/>
          <w:szCs w:val="32"/>
        </w:rPr>
      </w:pPr>
    </w:p>
    <w:sectPr w:rsidR="00B212DC" w:rsidRPr="00B212DC" w:rsidSect="003D48B5">
      <w:headerReference w:type="default" r:id="rId8"/>
      <w:footerReference w:type="default" r:id="rId9"/>
      <w:pgSz w:w="11900" w:h="16840"/>
      <w:pgMar w:top="568" w:right="1410" w:bottom="284" w:left="1701" w:header="708" w:footer="1036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753C0" w14:textId="77777777" w:rsidR="006214DA" w:rsidRDefault="006214DA" w:rsidP="002C7638">
      <w:r>
        <w:separator/>
      </w:r>
    </w:p>
  </w:endnote>
  <w:endnote w:type="continuationSeparator" w:id="0">
    <w:p w14:paraId="79CDD898" w14:textId="77777777" w:rsidR="006214DA" w:rsidRDefault="006214DA" w:rsidP="002C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"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rutiger 45 Ligh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 Frutiger Bold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8B782" w14:textId="77777777" w:rsidR="006214DA" w:rsidRPr="003D48B5" w:rsidRDefault="006214DA" w:rsidP="003D48B5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49A4E97" wp14:editId="2EC5BB1E">
          <wp:simplePos x="0" y="0"/>
          <wp:positionH relativeFrom="column">
            <wp:posOffset>-1028700</wp:posOffset>
          </wp:positionH>
          <wp:positionV relativeFrom="paragraph">
            <wp:posOffset>3175</wp:posOffset>
          </wp:positionV>
          <wp:extent cx="7480935" cy="422275"/>
          <wp:effectExtent l="0" t="0" r="12065" b="952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 DENTAL WEBSITE INSTRUCTIONS FOR TAKE HOME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0935" cy="4222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FE540" w14:textId="77777777" w:rsidR="006214DA" w:rsidRDefault="006214DA" w:rsidP="002C7638">
      <w:r>
        <w:separator/>
      </w:r>
    </w:p>
  </w:footnote>
  <w:footnote w:type="continuationSeparator" w:id="0">
    <w:p w14:paraId="104218EA" w14:textId="77777777" w:rsidR="006214DA" w:rsidRDefault="006214DA" w:rsidP="002C76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EBA78" w14:textId="2B41B207" w:rsidR="006214DA" w:rsidRDefault="006214DA">
    <w:pPr>
      <w:pStyle w:val="Header"/>
    </w:pPr>
    <w:r>
      <w:rPr>
        <w:rFonts w:ascii="Frutiger 45 Light" w:hAnsi="Frutiger 45 Light"/>
        <w:noProof/>
        <w:sz w:val="32"/>
        <w:szCs w:val="32"/>
        <w:lang w:val="en-US" w:eastAsia="en-US"/>
      </w:rPr>
      <w:drawing>
        <wp:anchor distT="0" distB="0" distL="114300" distR="114300" simplePos="0" relativeHeight="251660288" behindDoc="0" locked="0" layoutInCell="1" allowOverlap="1" wp14:anchorId="44998B84" wp14:editId="4E17038A">
          <wp:simplePos x="0" y="0"/>
          <wp:positionH relativeFrom="column">
            <wp:posOffset>-965835</wp:posOffset>
          </wp:positionH>
          <wp:positionV relativeFrom="paragraph">
            <wp:posOffset>-414020</wp:posOffset>
          </wp:positionV>
          <wp:extent cx="7480935" cy="1210945"/>
          <wp:effectExtent l="0" t="0" r="12065" b="8255"/>
          <wp:wrapThrough wrapText="bothSides">
            <wp:wrapPolygon edited="0">
              <wp:start x="0" y="0"/>
              <wp:lineTo x="0" y="21294"/>
              <wp:lineTo x="21561" y="21294"/>
              <wp:lineTo x="2156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 DENTAL WEBSITE AFTERCARE FOR TAKE HOME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0935" cy="1210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84D"/>
    <w:multiLevelType w:val="hybridMultilevel"/>
    <w:tmpl w:val="9E0013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64352"/>
    <w:multiLevelType w:val="hybridMultilevel"/>
    <w:tmpl w:val="D1484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07EE"/>
    <w:multiLevelType w:val="multilevel"/>
    <w:tmpl w:val="161A465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F31E0C"/>
    <w:multiLevelType w:val="hybridMultilevel"/>
    <w:tmpl w:val="BF967DE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65EE4"/>
    <w:multiLevelType w:val="hybridMultilevel"/>
    <w:tmpl w:val="258E2B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D7C85"/>
    <w:multiLevelType w:val="hybridMultilevel"/>
    <w:tmpl w:val="8DE2C3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70E2A"/>
    <w:multiLevelType w:val="hybridMultilevel"/>
    <w:tmpl w:val="495CC7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A4FAC"/>
    <w:multiLevelType w:val="hybridMultilevel"/>
    <w:tmpl w:val="62A010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305E27"/>
    <w:multiLevelType w:val="multilevel"/>
    <w:tmpl w:val="050864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B00A19"/>
    <w:multiLevelType w:val="hybridMultilevel"/>
    <w:tmpl w:val="161A46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DF41B2"/>
    <w:multiLevelType w:val="multilevel"/>
    <w:tmpl w:val="050864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76A3A"/>
    <w:multiLevelType w:val="hybridMultilevel"/>
    <w:tmpl w:val="E2A21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61114A"/>
    <w:multiLevelType w:val="hybridMultilevel"/>
    <w:tmpl w:val="05086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12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4"/>
    <w:rsid w:val="00057CF7"/>
    <w:rsid w:val="000A625D"/>
    <w:rsid w:val="00222B8F"/>
    <w:rsid w:val="00283259"/>
    <w:rsid w:val="002C7638"/>
    <w:rsid w:val="003D48B5"/>
    <w:rsid w:val="00562DB4"/>
    <w:rsid w:val="005D4D2F"/>
    <w:rsid w:val="006214DA"/>
    <w:rsid w:val="0097256E"/>
    <w:rsid w:val="009E48DC"/>
    <w:rsid w:val="00AB7288"/>
    <w:rsid w:val="00B212DC"/>
    <w:rsid w:val="00C56D70"/>
    <w:rsid w:val="00E07C04"/>
    <w:rsid w:val="00EB22DE"/>
    <w:rsid w:val="00F76AF6"/>
    <w:rsid w:val="00F77120"/>
    <w:rsid w:val="00FA36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CF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Theme="minorEastAsia" w:hAnsi="Courier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D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B4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562DB4"/>
    <w:rPr>
      <w:rFonts w:asciiTheme="minorHAns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212D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63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638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Theme="minorEastAsia" w:hAnsi="Courier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2D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B4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562DB4"/>
    <w:rPr>
      <w:rFonts w:asciiTheme="minorHAns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B212D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63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C76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63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275</Words>
  <Characters>1573</Characters>
  <Application>Microsoft Macintosh Word</Application>
  <DocSecurity>0</DocSecurity>
  <Lines>13</Lines>
  <Paragraphs>3</Paragraphs>
  <ScaleCrop>false</ScaleCrop>
  <Company>X Squared Design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x2d x2d</dc:creator>
  <cp:keywords/>
  <dc:description/>
  <cp:lastModifiedBy>x2d x2d</cp:lastModifiedBy>
  <cp:revision>6</cp:revision>
  <cp:lastPrinted>2014-09-29T00:13:00Z</cp:lastPrinted>
  <dcterms:created xsi:type="dcterms:W3CDTF">2014-12-12T05:43:00Z</dcterms:created>
  <dcterms:modified xsi:type="dcterms:W3CDTF">2015-04-11T04:46:00Z</dcterms:modified>
</cp:coreProperties>
</file>